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8E9" w:rsidRDefault="00C058E9" w:rsidP="00C058E9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8E9" w:rsidRDefault="00C058E9" w:rsidP="00C058E9">
      <w:pPr>
        <w:tabs>
          <w:tab w:val="left" w:pos="1985"/>
        </w:tabs>
        <w:jc w:val="center"/>
        <w:rPr>
          <w:szCs w:val="28"/>
          <w:lang w:val="uk-UA"/>
        </w:rPr>
      </w:pPr>
    </w:p>
    <w:p w:rsidR="00C058E9" w:rsidRDefault="00C058E9" w:rsidP="00C058E9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058E9" w:rsidRDefault="00C058E9" w:rsidP="00C058E9">
      <w:pPr>
        <w:rPr>
          <w:lang w:val="uk-UA"/>
        </w:rPr>
      </w:pPr>
    </w:p>
    <w:p w:rsidR="00C058E9" w:rsidRDefault="00C058E9" w:rsidP="00C058E9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</w:t>
      </w:r>
    </w:p>
    <w:p w:rsidR="00C058E9" w:rsidRDefault="00C058E9" w:rsidP="00C058E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C058E9" w:rsidRDefault="00C058E9" w:rsidP="00C058E9">
      <w:pPr>
        <w:jc w:val="both"/>
        <w:rPr>
          <w:b/>
          <w:sz w:val="28"/>
          <w:szCs w:val="28"/>
          <w:lang w:val="uk-UA"/>
        </w:rPr>
      </w:pPr>
    </w:p>
    <w:p w:rsidR="00C058E9" w:rsidRDefault="00C058E9" w:rsidP="00C058E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 </w:t>
      </w:r>
      <w:r w:rsidR="00E132F5">
        <w:rPr>
          <w:b/>
          <w:sz w:val="28"/>
          <w:szCs w:val="28"/>
          <w:lang w:val="uk-UA"/>
        </w:rPr>
        <w:t>1608</w:t>
      </w:r>
      <w:r>
        <w:rPr>
          <w:b/>
          <w:sz w:val="28"/>
          <w:szCs w:val="28"/>
          <w:lang w:val="uk-UA"/>
        </w:rPr>
        <w:t xml:space="preserve">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81465" w:rsidRPr="007B2EFF" w:rsidRDefault="00181465" w:rsidP="00181465">
      <w:pPr>
        <w:ind w:firstLine="709"/>
        <w:rPr>
          <w:sz w:val="28"/>
          <w:szCs w:val="28"/>
          <w:lang w:val="uk-UA"/>
        </w:rPr>
      </w:pPr>
    </w:p>
    <w:p w:rsidR="00510753" w:rsidRDefault="00181465" w:rsidP="0051075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надання дозволу на викуп земельної ділянки  з постійного користування </w:t>
      </w:r>
      <w:r w:rsidR="004E08A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Коваленку Володимиру Леонтійовичу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  <w:r w:rsidR="004E08A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площею 12,6353 га за межами м. Кагарлик</w:t>
      </w:r>
      <w:r w:rsidR="0051075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510753" w:rsidRDefault="00510753" w:rsidP="0051075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</w:t>
      </w:r>
      <w:r w:rsidR="004E08A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ької територіальної громади </w:t>
      </w:r>
    </w:p>
    <w:p w:rsidR="00597F3D" w:rsidRPr="007B2EFF" w:rsidRDefault="00597F3D" w:rsidP="00597F3D">
      <w:pPr>
        <w:rPr>
          <w:sz w:val="28"/>
          <w:szCs w:val="28"/>
          <w:lang w:val="uk-UA"/>
        </w:rPr>
      </w:pPr>
    </w:p>
    <w:p w:rsidR="00F40956" w:rsidRDefault="00181465" w:rsidP="00F40956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 </w:t>
      </w:r>
      <w:r w:rsidR="004E08A3">
        <w:rPr>
          <w:color w:val="000000"/>
          <w:sz w:val="28"/>
          <w:szCs w:val="28"/>
          <w:lang w:val="uk-UA"/>
        </w:rPr>
        <w:t>Коваленка Володимира Леонтійовича</w:t>
      </w:r>
      <w:r w:rsidR="00510753">
        <w:rPr>
          <w:color w:val="000000"/>
          <w:sz w:val="28"/>
          <w:szCs w:val="28"/>
          <w:lang w:val="uk-UA"/>
        </w:rPr>
        <w:t xml:space="preserve"> </w:t>
      </w:r>
      <w:r w:rsidR="00874651">
        <w:rPr>
          <w:color w:val="000000"/>
          <w:sz w:val="28"/>
          <w:szCs w:val="28"/>
          <w:lang w:val="uk-UA"/>
        </w:rPr>
        <w:t xml:space="preserve">( м. Кагарлик, провулок </w:t>
      </w:r>
      <w:proofErr w:type="spellStart"/>
      <w:r w:rsidR="00874651">
        <w:rPr>
          <w:color w:val="000000"/>
          <w:sz w:val="28"/>
          <w:szCs w:val="28"/>
          <w:lang w:val="uk-UA"/>
        </w:rPr>
        <w:t>Надзаводський</w:t>
      </w:r>
      <w:proofErr w:type="spellEnd"/>
      <w:r w:rsidR="00874651">
        <w:rPr>
          <w:color w:val="000000"/>
          <w:sz w:val="28"/>
          <w:szCs w:val="28"/>
          <w:lang w:val="uk-UA"/>
        </w:rPr>
        <w:t>, 10</w:t>
      </w:r>
      <w:r w:rsidR="00597F3D">
        <w:rPr>
          <w:color w:val="000000"/>
          <w:sz w:val="28"/>
          <w:szCs w:val="28"/>
          <w:lang w:val="uk-UA"/>
        </w:rPr>
        <w:t xml:space="preserve">) </w:t>
      </w:r>
      <w:r w:rsidR="00874651">
        <w:rPr>
          <w:color w:val="000000"/>
          <w:sz w:val="28"/>
          <w:szCs w:val="28"/>
          <w:lang w:val="uk-UA"/>
        </w:rPr>
        <w:t>щодо викупу земельної ділянки</w:t>
      </w:r>
      <w:r w:rsidR="00510753">
        <w:rPr>
          <w:color w:val="000000"/>
          <w:sz w:val="28"/>
          <w:szCs w:val="28"/>
          <w:lang w:val="uk-UA"/>
        </w:rPr>
        <w:t xml:space="preserve"> сільськогосподарського призначення, я</w:t>
      </w:r>
      <w:r w:rsidR="00874651">
        <w:rPr>
          <w:color w:val="000000"/>
          <w:sz w:val="28"/>
          <w:szCs w:val="28"/>
          <w:lang w:val="uk-UA"/>
        </w:rPr>
        <w:t>кі перебувають у Коваленка Володимира Леонтійовича</w:t>
      </w:r>
      <w:r w:rsidR="00510753">
        <w:rPr>
          <w:color w:val="000000"/>
          <w:sz w:val="28"/>
          <w:szCs w:val="28"/>
          <w:lang w:val="uk-UA"/>
        </w:rPr>
        <w:t xml:space="preserve"> на праві постійного користування</w:t>
      </w:r>
      <w:r w:rsidR="00510753" w:rsidRPr="007B2EFF">
        <w:rPr>
          <w:sz w:val="28"/>
          <w:szCs w:val="28"/>
          <w:lang w:val="uk-UA"/>
        </w:rPr>
        <w:t>,</w:t>
      </w:r>
      <w:r w:rsidR="00510753" w:rsidRPr="005F5E69">
        <w:rPr>
          <w:rFonts w:eastAsia="Arial Unicode MS"/>
          <w:sz w:val="28"/>
          <w:szCs w:val="28"/>
          <w:lang w:val="uk-UA"/>
        </w:rPr>
        <w:t xml:space="preserve"> </w:t>
      </w:r>
      <w:r w:rsidR="00510753">
        <w:rPr>
          <w:rFonts w:eastAsia="Arial Unicode MS"/>
          <w:sz w:val="28"/>
          <w:szCs w:val="28"/>
          <w:lang w:val="uk-UA"/>
        </w:rPr>
        <w:t xml:space="preserve">відповідно до </w:t>
      </w:r>
      <w:r w:rsidR="00510753" w:rsidRPr="006D2CF5">
        <w:rPr>
          <w:sz w:val="28"/>
          <w:szCs w:val="28"/>
          <w:lang w:val="uk-UA"/>
        </w:rPr>
        <w:t>Розділу Х «Перехідні положення» Земельного кодексу України</w:t>
      </w:r>
      <w:r w:rsidR="00510753">
        <w:rPr>
          <w:rFonts w:eastAsia="Arial Unicode MS"/>
          <w:sz w:val="28"/>
          <w:szCs w:val="28"/>
          <w:lang w:val="uk-UA"/>
        </w:rPr>
        <w:t>, Закону України «Про місцеве самоврядування в Україні»</w:t>
      </w:r>
      <w:r w:rsidR="00F40956">
        <w:rPr>
          <w:rFonts w:eastAsia="Arial Unicode MS"/>
          <w:sz w:val="28"/>
          <w:szCs w:val="28"/>
          <w:lang w:val="uk-UA"/>
        </w:rPr>
        <w:t xml:space="preserve">, </w:t>
      </w:r>
      <w:r w:rsidR="00510753" w:rsidRPr="007B2EFF">
        <w:rPr>
          <w:sz w:val="28"/>
          <w:szCs w:val="28"/>
          <w:lang w:val="uk-UA"/>
        </w:rPr>
        <w:t xml:space="preserve"> </w:t>
      </w:r>
      <w:r w:rsidR="00F40956">
        <w:rPr>
          <w:sz w:val="28"/>
          <w:szCs w:val="28"/>
          <w:lang w:val="uk-UA"/>
        </w:rPr>
        <w:t xml:space="preserve">враховуючи пропозиції </w:t>
      </w:r>
      <w:r w:rsidR="00F4095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4095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510753" w:rsidRPr="007B2EFF" w:rsidRDefault="00510753" w:rsidP="0051075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97F3D" w:rsidRDefault="00597F3D" w:rsidP="00C670F0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r w:rsidR="00874651">
        <w:rPr>
          <w:sz w:val="28"/>
          <w:szCs w:val="28"/>
          <w:lang w:val="uk-UA"/>
        </w:rPr>
        <w:t>Коваленку Володимиру Леонтійовичу</w:t>
      </w:r>
      <w:r w:rsidR="00C670F0" w:rsidRPr="00C670F0">
        <w:rPr>
          <w:sz w:val="28"/>
          <w:szCs w:val="28"/>
          <w:lang w:val="uk-UA"/>
        </w:rPr>
        <w:t xml:space="preserve"> </w:t>
      </w:r>
      <w:r w:rsidR="00C670F0">
        <w:rPr>
          <w:sz w:val="28"/>
          <w:szCs w:val="28"/>
          <w:lang w:val="uk-UA"/>
        </w:rPr>
        <w:t>дозвіл</w:t>
      </w:r>
      <w:r w:rsidR="00874651">
        <w:rPr>
          <w:sz w:val="28"/>
          <w:szCs w:val="28"/>
          <w:lang w:val="uk-UA"/>
        </w:rPr>
        <w:t xml:space="preserve"> на викуп  земельної ділянки з кадастровим номером</w:t>
      </w:r>
      <w:r>
        <w:rPr>
          <w:sz w:val="28"/>
          <w:szCs w:val="28"/>
          <w:lang w:val="uk-UA"/>
        </w:rPr>
        <w:t>:</w:t>
      </w:r>
    </w:p>
    <w:p w:rsidR="00551EBC" w:rsidRDefault="00874651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- 3222210100:03:333:0057 загальною площею 12,6353</w:t>
      </w:r>
      <w:r w:rsidR="00597F3D">
        <w:rPr>
          <w:sz w:val="28"/>
          <w:szCs w:val="28"/>
          <w:lang w:val="uk-UA"/>
        </w:rPr>
        <w:t xml:space="preserve"> га</w:t>
      </w:r>
      <w:r w:rsidR="00551EBC">
        <w:rPr>
          <w:sz w:val="28"/>
          <w:szCs w:val="28"/>
          <w:lang w:val="uk-UA"/>
        </w:rPr>
        <w:t xml:space="preserve"> для ведення фермерського господарства</w:t>
      </w:r>
      <w:r w:rsidR="00597F3D">
        <w:rPr>
          <w:sz w:val="28"/>
          <w:szCs w:val="28"/>
          <w:lang w:val="uk-UA"/>
        </w:rPr>
        <w:t xml:space="preserve">, яка </w:t>
      </w:r>
      <w:r w:rsidR="002E3BCC">
        <w:rPr>
          <w:sz w:val="28"/>
          <w:szCs w:val="28"/>
          <w:lang w:val="uk-UA"/>
        </w:rPr>
        <w:t>розт</w:t>
      </w:r>
      <w:r>
        <w:rPr>
          <w:sz w:val="28"/>
          <w:szCs w:val="28"/>
          <w:lang w:val="uk-UA"/>
        </w:rPr>
        <w:t>ашована за межами м. Кагарлик</w:t>
      </w:r>
      <w:r w:rsidR="00551EBC">
        <w:rPr>
          <w:sz w:val="28"/>
          <w:szCs w:val="28"/>
          <w:lang w:val="uk-UA"/>
        </w:rPr>
        <w:t xml:space="preserve"> на території Кагарлицької міської</w:t>
      </w:r>
      <w:r w:rsidR="002E3BCC">
        <w:rPr>
          <w:sz w:val="28"/>
          <w:szCs w:val="28"/>
          <w:lang w:val="uk-UA"/>
        </w:rPr>
        <w:t xml:space="preserve"> територіальної громади</w:t>
      </w:r>
      <w:r w:rsidR="00551EBC">
        <w:rPr>
          <w:sz w:val="28"/>
          <w:szCs w:val="28"/>
          <w:lang w:val="uk-UA"/>
        </w:rPr>
        <w:t>.</w:t>
      </w:r>
    </w:p>
    <w:p w:rsidR="002E3BCC" w:rsidRDefault="002E3BCC" w:rsidP="002E3BCC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551EBC" w:rsidRDefault="00551EB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670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Викуп провести в термін до 30.12.2030 р. рівними частинами, з аванс ним внеском в рахунок оплати ціни земельних ділянок в розмірі 10% їх вартості, визначеної за нормативною грошовою оцінкою цих земельних ділянок.</w:t>
      </w:r>
      <w:r w:rsidR="00CB088D">
        <w:rPr>
          <w:sz w:val="28"/>
          <w:szCs w:val="28"/>
          <w:lang w:val="uk-UA"/>
        </w:rPr>
        <w:t xml:space="preserve"> У разі відмови покупця від укладання купівлі-продажу зе</w:t>
      </w:r>
      <w:r w:rsidR="004D15EC">
        <w:rPr>
          <w:sz w:val="28"/>
          <w:szCs w:val="28"/>
          <w:lang w:val="uk-UA"/>
        </w:rPr>
        <w:t>мельної ділянки сума авансов</w:t>
      </w:r>
      <w:r w:rsidR="00CB088D">
        <w:rPr>
          <w:sz w:val="28"/>
          <w:szCs w:val="28"/>
          <w:lang w:val="uk-UA"/>
        </w:rPr>
        <w:t>ого внеску не повертається.</w:t>
      </w:r>
    </w:p>
    <w:p w:rsidR="004D15EC" w:rsidRDefault="004D15E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636762" w:rsidRDefault="00636762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181465" w:rsidRDefault="00181465" w:rsidP="0018146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D15EC" w:rsidRDefault="004D15EC" w:rsidP="004D15E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4D15EC" w:rsidRDefault="004D15EC" w:rsidP="0018146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D15EC" w:rsidRDefault="004D15EC" w:rsidP="00181465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4D15EC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679E9"/>
    <w:rsid w:val="000766F4"/>
    <w:rsid w:val="000D4555"/>
    <w:rsid w:val="000F1627"/>
    <w:rsid w:val="0010717F"/>
    <w:rsid w:val="00123FDA"/>
    <w:rsid w:val="00134070"/>
    <w:rsid w:val="00160B51"/>
    <w:rsid w:val="001654BB"/>
    <w:rsid w:val="00167794"/>
    <w:rsid w:val="00181465"/>
    <w:rsid w:val="001E4CAE"/>
    <w:rsid w:val="001F5B3B"/>
    <w:rsid w:val="00200C3F"/>
    <w:rsid w:val="002435C1"/>
    <w:rsid w:val="0025753A"/>
    <w:rsid w:val="0026209B"/>
    <w:rsid w:val="002A4142"/>
    <w:rsid w:val="002B3780"/>
    <w:rsid w:val="002B72EA"/>
    <w:rsid w:val="002E3BCC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9113E"/>
    <w:rsid w:val="00410989"/>
    <w:rsid w:val="00430EDA"/>
    <w:rsid w:val="00470726"/>
    <w:rsid w:val="004B73C2"/>
    <w:rsid w:val="004C551D"/>
    <w:rsid w:val="004C77B8"/>
    <w:rsid w:val="004D15EC"/>
    <w:rsid w:val="004E08A3"/>
    <w:rsid w:val="004E6FDF"/>
    <w:rsid w:val="004F1441"/>
    <w:rsid w:val="00510753"/>
    <w:rsid w:val="0051310D"/>
    <w:rsid w:val="00551EBC"/>
    <w:rsid w:val="005778BB"/>
    <w:rsid w:val="00597F3D"/>
    <w:rsid w:val="005B5591"/>
    <w:rsid w:val="005C32F0"/>
    <w:rsid w:val="005D783F"/>
    <w:rsid w:val="006121FB"/>
    <w:rsid w:val="006125C0"/>
    <w:rsid w:val="00636762"/>
    <w:rsid w:val="00636776"/>
    <w:rsid w:val="00664FA9"/>
    <w:rsid w:val="006837E1"/>
    <w:rsid w:val="006A2C7B"/>
    <w:rsid w:val="006A584F"/>
    <w:rsid w:val="006B45E4"/>
    <w:rsid w:val="006D2CF5"/>
    <w:rsid w:val="006D548B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B2EFF"/>
    <w:rsid w:val="007C0FC2"/>
    <w:rsid w:val="007E01EF"/>
    <w:rsid w:val="007E072C"/>
    <w:rsid w:val="008064EE"/>
    <w:rsid w:val="00807122"/>
    <w:rsid w:val="00812333"/>
    <w:rsid w:val="00835C6E"/>
    <w:rsid w:val="00860B2C"/>
    <w:rsid w:val="0087428C"/>
    <w:rsid w:val="00874651"/>
    <w:rsid w:val="008B08DF"/>
    <w:rsid w:val="009009C0"/>
    <w:rsid w:val="0092745F"/>
    <w:rsid w:val="009347F8"/>
    <w:rsid w:val="009404AC"/>
    <w:rsid w:val="00950F91"/>
    <w:rsid w:val="00950F9F"/>
    <w:rsid w:val="00967CA0"/>
    <w:rsid w:val="00993481"/>
    <w:rsid w:val="00995EBB"/>
    <w:rsid w:val="009D63A8"/>
    <w:rsid w:val="009F34E4"/>
    <w:rsid w:val="00A277BC"/>
    <w:rsid w:val="00A669BF"/>
    <w:rsid w:val="00A95878"/>
    <w:rsid w:val="00A96A06"/>
    <w:rsid w:val="00A97C90"/>
    <w:rsid w:val="00AA4268"/>
    <w:rsid w:val="00AC085B"/>
    <w:rsid w:val="00AD5908"/>
    <w:rsid w:val="00AE72CB"/>
    <w:rsid w:val="00AF13B0"/>
    <w:rsid w:val="00B00D15"/>
    <w:rsid w:val="00B0250C"/>
    <w:rsid w:val="00B1729D"/>
    <w:rsid w:val="00B3531E"/>
    <w:rsid w:val="00B56037"/>
    <w:rsid w:val="00B70D6E"/>
    <w:rsid w:val="00B85911"/>
    <w:rsid w:val="00BC3DE1"/>
    <w:rsid w:val="00BD5EC5"/>
    <w:rsid w:val="00BF4608"/>
    <w:rsid w:val="00C0512B"/>
    <w:rsid w:val="00C058E9"/>
    <w:rsid w:val="00C12EA8"/>
    <w:rsid w:val="00C50BC5"/>
    <w:rsid w:val="00C52DDC"/>
    <w:rsid w:val="00C62BB9"/>
    <w:rsid w:val="00C670B2"/>
    <w:rsid w:val="00C670F0"/>
    <w:rsid w:val="00C67C3E"/>
    <w:rsid w:val="00C7468A"/>
    <w:rsid w:val="00CA1CA7"/>
    <w:rsid w:val="00CB088D"/>
    <w:rsid w:val="00CE3B8E"/>
    <w:rsid w:val="00D17FE4"/>
    <w:rsid w:val="00D21683"/>
    <w:rsid w:val="00D2621F"/>
    <w:rsid w:val="00D604E8"/>
    <w:rsid w:val="00D61E0F"/>
    <w:rsid w:val="00D67C11"/>
    <w:rsid w:val="00D70B4F"/>
    <w:rsid w:val="00DF01A8"/>
    <w:rsid w:val="00DF24B8"/>
    <w:rsid w:val="00DF42B7"/>
    <w:rsid w:val="00E02516"/>
    <w:rsid w:val="00E132F5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0956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  <w:rsid w:val="00FE1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59950-8C57-465B-8562-F7E30AF64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1150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35</cp:revision>
  <cp:lastPrinted>2021-11-05T11:39:00Z</cp:lastPrinted>
  <dcterms:created xsi:type="dcterms:W3CDTF">2020-12-17T12:07:00Z</dcterms:created>
  <dcterms:modified xsi:type="dcterms:W3CDTF">2021-11-05T11:39:00Z</dcterms:modified>
</cp:coreProperties>
</file>